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Withdrawal of HIPAA Consent for the Disclosure of Protected Health Information for Research Purposes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 of Principal Investigator: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Study Title: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IRB Study Number: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Dr. _____________________,</w:t>
        <w:br w:type="textWrapping"/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am formally withdrawing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Research Subject Authorization for Confidentiality &amp; Privacy Rights that I initially agreed to on ______________.</w:t>
        <w:br w:type="textWrapping"/>
        <w:br w:type="textWrapping"/>
        <w:t xml:space="preserve">By retracting my permission for the use or release of my Protected Health Information: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 understand I will no longer be part of the referenced research study.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My personal data gathered before my retraction may still be utilized if it is deemed essential for the continuity and validity of the research.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Kindly confirm receipt of this letter by signing below and returning a copy to me.</w:t>
        <w:br w:type="textWrapping"/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your name here: ___________________________________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Enter the current date here: ___________________________________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print your name here: ___________________________________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indicate your mailing address here: ___________________________________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Acknowledgment of Receipt: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printed name of the Principal Investigator: ___________________________________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 of Principal Investigator: </w:t>
        <w:br w:type="textWrapping"/>
        <w:br w:type="textWrapping"/>
        <w:t xml:space="preserve">_________________________________ Date: ____________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Principal Investigator’s mailing address: ________________________________________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ptos Narro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`Page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="240" w:lineRule="auto"/>
      <w:jc w:val="right"/>
      <w:rPr>
        <w:rFonts w:ascii="Aptos Narrow" w:cs="Aptos Narrow" w:eastAsia="Aptos Narrow" w:hAnsi="Aptos Narrow"/>
        <w:sz w:val="20"/>
        <w:szCs w:val="20"/>
      </w:rPr>
    </w:pPr>
    <w:bookmarkStart w:colFirst="0" w:colLast="0" w:name="_heading=h.gjdgxs" w:id="0"/>
    <w:bookmarkEnd w:id="0"/>
    <w:r w:rsidDel="00000000" w:rsidR="00000000" w:rsidRPr="00000000">
      <w:rPr>
        <w:rFonts w:ascii="Aptos Narrow" w:cs="Aptos Narrow" w:eastAsia="Aptos Narrow" w:hAnsi="Aptos Narrow"/>
        <w:b w:val="1"/>
        <w:sz w:val="20"/>
        <w:szCs w:val="20"/>
        <w:rtl w:val="0"/>
      </w:rPr>
      <w:t xml:space="preserve">BeyondBound IRB</w:t>
      <w:br w:type="textWrapping"/>
    </w:r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1980 Festival Plaza Dr. Suite 300, Las Vegas, NV 89135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-52492</wp:posOffset>
          </wp:positionH>
          <wp:positionV relativeFrom="paragraph">
            <wp:posOffset>33020</wp:posOffset>
          </wp:positionV>
          <wp:extent cx="1489075" cy="495935"/>
          <wp:effectExtent b="0" l="0" r="0" t="0"/>
          <wp:wrapSquare wrapText="bothSides" distB="0" distT="0" distL="114300" distR="114300"/>
          <wp:docPr id="12629318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9075" cy="495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spacing w:after="0" w:line="240" w:lineRule="auto"/>
      <w:jc w:val="right"/>
      <w:rPr>
        <w:rFonts w:ascii="Aptos Narrow" w:cs="Aptos Narrow" w:eastAsia="Aptos Narrow" w:hAnsi="Aptos Narrow"/>
        <w:sz w:val="20"/>
        <w:szCs w:val="20"/>
      </w:rPr>
    </w:pPr>
    <w:hyperlink r:id="rId2"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info@beyondbound.org</w:t>
      </w:r>
    </w:hyperlink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/ 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(646) 217-0403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059C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59C5"/>
  </w:style>
  <w:style w:type="paragraph" w:styleId="Footer">
    <w:name w:val="footer"/>
    <w:basedOn w:val="Normal"/>
    <w:link w:val="FooterChar"/>
    <w:uiPriority w:val="99"/>
    <w:unhideWhenUsed w:val="1"/>
    <w:rsid w:val="00A059C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59C5"/>
  </w:style>
  <w:style w:type="paragraph" w:styleId="ListParagraph">
    <w:name w:val="List Paragraph"/>
    <w:basedOn w:val="Normal"/>
    <w:uiPriority w:val="34"/>
    <w:qFormat w:val="1"/>
    <w:rsid w:val="00B90F4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info@beyondbo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/AwOTy+CA3JE7QJWPRvjAPDzFA==">CgMxLjAyCGguZ2pkZ3hzOAByITFfSVc2aS0tb1Uwb3lObGM4QlR2dmtUbW1IMmc3eVVQcQ==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2024-03-14T19:33:00Z</dcterms:created>
  <dc:creator>AA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444cf071-913d-4111-8f2b-d10d1e63350b</vt:lpwstr>
  </property>
</Properties>
</file>